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056" w:rsidRPr="00CA7446" w:rsidRDefault="005B6056" w:rsidP="00CD305E">
      <w:pPr>
        <w:jc w:val="both"/>
        <w:rPr>
          <w:rFonts w:ascii="Times New Roman" w:hAnsi="Times New Roman"/>
          <w:b/>
          <w:color w:val="000000"/>
          <w:sz w:val="32"/>
          <w:szCs w:val="32"/>
          <w:u w:val="single"/>
        </w:rPr>
      </w:pPr>
      <w:r w:rsidRPr="00CA7446">
        <w:rPr>
          <w:rFonts w:ascii="Times New Roman" w:hAnsi="Times New Roman"/>
          <w:b/>
          <w:color w:val="000000"/>
          <w:sz w:val="32"/>
          <w:szCs w:val="32"/>
          <w:u w:val="single"/>
        </w:rPr>
        <w:t>Экология 2</w:t>
      </w:r>
      <w:bookmarkStart w:id="0" w:name="_GoBack"/>
      <w:bookmarkEnd w:id="0"/>
    </w:p>
    <w:p w:rsidR="005B6056" w:rsidRPr="00CA7446" w:rsidRDefault="005B6056" w:rsidP="00CD305E">
      <w:pPr>
        <w:jc w:val="center"/>
        <w:rPr>
          <w:rFonts w:ascii="Times New Roman" w:hAnsi="Times New Roman"/>
          <w:color w:val="000000"/>
          <w:sz w:val="32"/>
          <w:szCs w:val="32"/>
        </w:rPr>
      </w:pPr>
      <w:r w:rsidRPr="00CA7446">
        <w:rPr>
          <w:rFonts w:ascii="Times New Roman" w:hAnsi="Times New Roman"/>
          <w:color w:val="000000"/>
          <w:sz w:val="32"/>
          <w:szCs w:val="32"/>
        </w:rPr>
        <w:t xml:space="preserve">Интегрированный урок  экологии  и  физики </w:t>
      </w:r>
    </w:p>
    <w:p w:rsidR="005B6056" w:rsidRPr="00CA7446" w:rsidRDefault="005B6056" w:rsidP="00CD305E">
      <w:pPr>
        <w:jc w:val="center"/>
        <w:rPr>
          <w:rFonts w:ascii="Times New Roman" w:hAnsi="Times New Roman"/>
          <w:color w:val="000000"/>
          <w:sz w:val="32"/>
          <w:szCs w:val="32"/>
        </w:rPr>
      </w:pPr>
      <w:r w:rsidRPr="00CA7446">
        <w:rPr>
          <w:rFonts w:ascii="Times New Roman" w:hAnsi="Times New Roman"/>
          <w:color w:val="000000"/>
          <w:sz w:val="32"/>
          <w:szCs w:val="32"/>
        </w:rPr>
        <w:t xml:space="preserve"> (8 класс)</w:t>
      </w:r>
    </w:p>
    <w:p w:rsidR="005B6056" w:rsidRPr="00CA7446" w:rsidRDefault="005B6056" w:rsidP="00CD305E">
      <w:pPr>
        <w:jc w:val="center"/>
        <w:rPr>
          <w:rFonts w:ascii="Times New Roman" w:hAnsi="Times New Roman"/>
          <w:b/>
          <w:color w:val="000000"/>
          <w:sz w:val="44"/>
          <w:szCs w:val="32"/>
        </w:rPr>
      </w:pPr>
      <w:r w:rsidRPr="00CA7446">
        <w:rPr>
          <w:rFonts w:ascii="Times New Roman" w:hAnsi="Times New Roman"/>
          <w:b/>
          <w:color w:val="000000"/>
          <w:sz w:val="44"/>
          <w:szCs w:val="32"/>
        </w:rPr>
        <w:t>«Потоки энергии и вещества в сообществе»</w:t>
      </w:r>
    </w:p>
    <w:p w:rsidR="005B6056" w:rsidRPr="00CA7446" w:rsidRDefault="005B6056" w:rsidP="00CD305E">
      <w:pPr>
        <w:jc w:val="center"/>
        <w:rPr>
          <w:rFonts w:ascii="Times New Roman" w:hAnsi="Times New Roman"/>
          <w:color w:val="000000"/>
          <w:sz w:val="32"/>
          <w:szCs w:val="32"/>
        </w:rPr>
      </w:pPr>
      <w:r w:rsidRPr="00CA7446">
        <w:rPr>
          <w:rFonts w:ascii="Times New Roman" w:hAnsi="Times New Roman"/>
          <w:color w:val="000000"/>
          <w:sz w:val="32"/>
          <w:szCs w:val="32"/>
        </w:rPr>
        <w:t>(Тема: «Организация и экология сообществ»)</w:t>
      </w:r>
    </w:p>
    <w:p w:rsidR="005B6056" w:rsidRPr="00CA7446" w:rsidRDefault="005B6056" w:rsidP="00CD305E">
      <w:pPr>
        <w:jc w:val="center"/>
        <w:rPr>
          <w:rFonts w:ascii="Times New Roman" w:hAnsi="Times New Roman"/>
          <w:color w:val="000000"/>
          <w:sz w:val="32"/>
          <w:szCs w:val="32"/>
          <w:vertAlign w:val="superscript"/>
        </w:rPr>
      </w:pPr>
    </w:p>
    <w:p w:rsidR="005B6056" w:rsidRPr="00CA7446" w:rsidRDefault="005B6056" w:rsidP="00CD305E">
      <w:pPr>
        <w:jc w:val="both"/>
        <w:rPr>
          <w:rFonts w:ascii="Times New Roman" w:hAnsi="Times New Roman"/>
          <w:color w:val="000000"/>
          <w:sz w:val="32"/>
          <w:szCs w:val="32"/>
        </w:rPr>
      </w:pPr>
      <w:r w:rsidRPr="00CA7446">
        <w:rPr>
          <w:rFonts w:ascii="Times New Roman" w:hAnsi="Times New Roman"/>
          <w:color w:val="000000"/>
          <w:sz w:val="32"/>
          <w:szCs w:val="32"/>
        </w:rPr>
        <w:t>Урок проводят два учителя. Вид урока – лекция, с элементами беседы, опираясь на ранее полученные знания.</w:t>
      </w:r>
    </w:p>
    <w:p w:rsidR="005B6056" w:rsidRPr="00CA7446" w:rsidRDefault="005B6056" w:rsidP="00CD305E">
      <w:pPr>
        <w:jc w:val="both"/>
        <w:rPr>
          <w:rFonts w:ascii="Times New Roman" w:hAnsi="Times New Roman"/>
          <w:color w:val="000000"/>
          <w:sz w:val="32"/>
          <w:szCs w:val="32"/>
        </w:rPr>
      </w:pPr>
      <w:r w:rsidRPr="00CA7446">
        <w:rPr>
          <w:rFonts w:ascii="Times New Roman" w:hAnsi="Times New Roman"/>
          <w:color w:val="000000"/>
          <w:sz w:val="32"/>
          <w:szCs w:val="32"/>
        </w:rPr>
        <w:t>Физические понятия, повторяемые на уроке:</w:t>
      </w:r>
    </w:p>
    <w:p w:rsidR="005B6056" w:rsidRPr="00CA7446" w:rsidRDefault="005B6056" w:rsidP="00CD305E">
      <w:pPr>
        <w:jc w:val="both"/>
        <w:rPr>
          <w:rFonts w:ascii="Times New Roman" w:hAnsi="Times New Roman"/>
          <w:b/>
          <w:i/>
          <w:color w:val="000000"/>
          <w:sz w:val="32"/>
          <w:szCs w:val="32"/>
        </w:rPr>
      </w:pPr>
      <w:r w:rsidRPr="00CA7446">
        <w:rPr>
          <w:rFonts w:ascii="Times New Roman" w:hAnsi="Times New Roman"/>
          <w:b/>
          <w:i/>
          <w:color w:val="000000"/>
          <w:sz w:val="32"/>
          <w:szCs w:val="32"/>
        </w:rPr>
        <w:t>-Энергия;</w:t>
      </w:r>
    </w:p>
    <w:p w:rsidR="005B6056" w:rsidRPr="00CA7446" w:rsidRDefault="005B6056" w:rsidP="00CD305E">
      <w:pPr>
        <w:jc w:val="both"/>
        <w:rPr>
          <w:rFonts w:ascii="Times New Roman" w:hAnsi="Times New Roman"/>
          <w:b/>
          <w:i/>
          <w:color w:val="000000"/>
          <w:sz w:val="32"/>
          <w:szCs w:val="32"/>
        </w:rPr>
      </w:pPr>
      <w:r w:rsidRPr="00CA7446">
        <w:rPr>
          <w:rFonts w:ascii="Times New Roman" w:hAnsi="Times New Roman"/>
          <w:b/>
          <w:i/>
          <w:color w:val="000000"/>
          <w:sz w:val="32"/>
          <w:szCs w:val="32"/>
        </w:rPr>
        <w:t>-Закон сохранения и превращения энергии;</w:t>
      </w:r>
    </w:p>
    <w:p w:rsidR="005B6056" w:rsidRPr="00CA7446" w:rsidRDefault="005B6056" w:rsidP="00CD305E">
      <w:pPr>
        <w:jc w:val="both"/>
        <w:rPr>
          <w:rFonts w:ascii="Times New Roman" w:hAnsi="Times New Roman"/>
          <w:b/>
          <w:i/>
          <w:color w:val="000000"/>
          <w:sz w:val="32"/>
          <w:szCs w:val="32"/>
        </w:rPr>
      </w:pPr>
      <w:r w:rsidRPr="00CA7446">
        <w:rPr>
          <w:rFonts w:ascii="Times New Roman" w:hAnsi="Times New Roman"/>
          <w:b/>
          <w:i/>
          <w:color w:val="000000"/>
          <w:sz w:val="32"/>
          <w:szCs w:val="32"/>
        </w:rPr>
        <w:t>-К.П.Д.;</w:t>
      </w:r>
    </w:p>
    <w:p w:rsidR="005B6056" w:rsidRPr="00CA7446" w:rsidRDefault="005B6056" w:rsidP="00CD305E">
      <w:pPr>
        <w:jc w:val="both"/>
        <w:rPr>
          <w:rFonts w:ascii="Times New Roman" w:hAnsi="Times New Roman"/>
          <w:b/>
          <w:i/>
          <w:color w:val="000000"/>
          <w:sz w:val="32"/>
          <w:szCs w:val="32"/>
        </w:rPr>
      </w:pPr>
      <w:r w:rsidRPr="00CA7446">
        <w:rPr>
          <w:rFonts w:ascii="Times New Roman" w:hAnsi="Times New Roman"/>
          <w:b/>
          <w:i/>
          <w:color w:val="000000"/>
          <w:sz w:val="32"/>
          <w:szCs w:val="32"/>
        </w:rPr>
        <w:t>-Теплота и работа.</w:t>
      </w:r>
    </w:p>
    <w:p w:rsidR="005B6056" w:rsidRPr="00CA7446" w:rsidRDefault="005B6056" w:rsidP="00CD305E">
      <w:pPr>
        <w:rPr>
          <w:rFonts w:ascii="Times New Roman" w:hAnsi="Times New Roman"/>
          <w:color w:val="000000"/>
          <w:sz w:val="32"/>
          <w:szCs w:val="32"/>
        </w:rPr>
      </w:pPr>
      <w:r w:rsidRPr="00CA7446">
        <w:rPr>
          <w:rFonts w:ascii="Times New Roman" w:hAnsi="Times New Roman"/>
          <w:color w:val="000000"/>
          <w:sz w:val="32"/>
          <w:szCs w:val="32"/>
        </w:rPr>
        <w:t>Информация, сообщенная в ходе проведения урока:</w:t>
      </w:r>
    </w:p>
    <w:p w:rsidR="005B6056" w:rsidRPr="00CA7446" w:rsidRDefault="005B6056" w:rsidP="00CD305E">
      <w:pPr>
        <w:jc w:val="both"/>
        <w:rPr>
          <w:rFonts w:ascii="Times New Roman" w:hAnsi="Times New Roman"/>
          <w:color w:val="000000"/>
          <w:sz w:val="32"/>
          <w:szCs w:val="32"/>
        </w:rPr>
      </w:pPr>
    </w:p>
    <w:p w:rsidR="005B6056" w:rsidRPr="00CA7446" w:rsidRDefault="005B6056" w:rsidP="00CD305E">
      <w:pPr>
        <w:jc w:val="both"/>
        <w:rPr>
          <w:rFonts w:ascii="Times New Roman" w:hAnsi="Times New Roman"/>
          <w:color w:val="000000"/>
          <w:sz w:val="32"/>
          <w:szCs w:val="32"/>
        </w:rPr>
      </w:pPr>
      <w:r w:rsidRPr="00CA7446">
        <w:rPr>
          <w:rFonts w:ascii="Times New Roman" w:hAnsi="Times New Roman"/>
          <w:color w:val="000000"/>
          <w:sz w:val="32"/>
          <w:szCs w:val="32"/>
        </w:rPr>
        <w:t>Понятие «энергия» впервые появилось еще у Аристотеля как обозначения некоего деятельного начала. Но оно имело тогда чисто философское значение и никакие количественные оценки здесь не предполагались.</w:t>
      </w:r>
    </w:p>
    <w:p w:rsidR="005B6056" w:rsidRPr="00CA7446" w:rsidRDefault="005B6056" w:rsidP="00CD305E">
      <w:pPr>
        <w:jc w:val="both"/>
        <w:rPr>
          <w:rFonts w:ascii="Times New Roman" w:hAnsi="Times New Roman"/>
          <w:color w:val="000000"/>
          <w:sz w:val="32"/>
          <w:szCs w:val="32"/>
        </w:rPr>
      </w:pPr>
      <w:r w:rsidRPr="00CA7446">
        <w:rPr>
          <w:rFonts w:ascii="Times New Roman" w:hAnsi="Times New Roman"/>
          <w:color w:val="000000"/>
          <w:sz w:val="32"/>
          <w:szCs w:val="32"/>
        </w:rPr>
        <w:t xml:space="preserve">   Ввел этот термин в физику и придал ему точный смысл английский механик Т. Юнг (1773 </w:t>
      </w:r>
      <w:smartTag w:uri="urn:schemas-microsoft-com:office:smarttags" w:element="metricconverter">
        <w:smartTagPr>
          <w:attr w:name="ProductID" w:val="-1829 г"/>
        </w:smartTagPr>
        <w:r w:rsidRPr="00CA7446">
          <w:rPr>
            <w:rFonts w:ascii="Times New Roman" w:hAnsi="Times New Roman"/>
            <w:color w:val="000000"/>
            <w:sz w:val="32"/>
            <w:szCs w:val="32"/>
          </w:rPr>
          <w:t>-1829 г</w:t>
        </w:r>
      </w:smartTag>
      <w:r w:rsidRPr="00CA7446">
        <w:rPr>
          <w:rFonts w:ascii="Times New Roman" w:hAnsi="Times New Roman"/>
          <w:color w:val="000000"/>
          <w:sz w:val="32"/>
          <w:szCs w:val="32"/>
        </w:rPr>
        <w:t>) Это было сделано применительно к «живой силе» (</w:t>
      </w:r>
      <w:r w:rsidRPr="00CA7446">
        <w:rPr>
          <w:rFonts w:ascii="Times New Roman" w:hAnsi="Times New Roman"/>
          <w:color w:val="000000"/>
          <w:sz w:val="32"/>
          <w:szCs w:val="32"/>
          <w:lang w:val="en-US"/>
        </w:rPr>
        <w:t>m</w:t>
      </w:r>
      <w:r w:rsidRPr="00CA7446">
        <w:rPr>
          <w:rFonts w:ascii="Times New Roman" w:hAnsi="Times New Roman"/>
          <w:color w:val="000000"/>
          <w:sz w:val="32"/>
          <w:szCs w:val="32"/>
          <w:vertAlign w:val="superscript"/>
        </w:rPr>
        <w:fldChar w:fldCharType="begin"/>
      </w:r>
      <w:r w:rsidRPr="00CA7446">
        <w:rPr>
          <w:rFonts w:ascii="Times New Roman" w:hAnsi="Times New Roman"/>
          <w:color w:val="000000"/>
          <w:sz w:val="32"/>
          <w:szCs w:val="32"/>
          <w:vertAlign w:val="superscript"/>
        </w:rPr>
        <w:instrText xml:space="preserve"> QUOTE </w:instrText>
      </w:r>
      <w:r w:rsidRPr="00CA7446">
        <w:rPr>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B060C&quot;/&gt;&lt;wsp:rsid wsp:val=&quot;000C36B7&quot;/&gt;&lt;wsp:rsid wsp:val=&quot;0040475C&quot;/&gt;&lt;wsp:rsid wsp:val=&quot;004722FB&quot;/&gt;&lt;wsp:rsid wsp:val=&quot;005F4F8A&quot;/&gt;&lt;wsp:rsid wsp:val=&quot;006B060C&quot;/&gt;&lt;wsp:rsid wsp:val=&quot;00CD305E&quot;/&gt;&lt;/wsp:rsids&gt;&lt;/w:docPr&gt;&lt;w:body&gt;&lt;w:p wsp:rsidR=&quot;00000000&quot; wsp:rsidRDefault=&quot;005F4F8A&quot;&gt;&lt;m:oMathPara&gt;&lt;m:oMath&gt;&lt;m:r&gt;&lt;w:rPr&gt;&lt;w:rFonts w:ascii=&quot;Cambria Math&quot; w:h-ansi=&quot;Cambria Math&quot;/&gt;&lt;wx:font wx:val=&quot;Cambria Math&quot;/&gt;&lt;w:i/&gt;&lt;w:color w:val=&quot;000000&quot;/&gt;&lt;/w:rPr&gt;&lt;m:t&gt;К‹&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 o:title="" chromakey="white"/>
          </v:shape>
        </w:pict>
      </w:r>
      <w:r w:rsidRPr="00CA7446">
        <w:rPr>
          <w:rFonts w:ascii="Times New Roman" w:hAnsi="Times New Roman"/>
          <w:color w:val="000000"/>
          <w:sz w:val="32"/>
          <w:szCs w:val="32"/>
          <w:vertAlign w:val="superscript"/>
        </w:rPr>
        <w:instrText xml:space="preserve"> </w:instrText>
      </w:r>
      <w:r w:rsidRPr="00CA7446">
        <w:rPr>
          <w:rFonts w:ascii="Times New Roman" w:hAnsi="Times New Roman"/>
          <w:color w:val="000000"/>
          <w:sz w:val="32"/>
          <w:szCs w:val="32"/>
          <w:vertAlign w:val="superscript"/>
        </w:rPr>
        <w:fldChar w:fldCharType="separate"/>
      </w:r>
      <w:r w:rsidRPr="00CA7446">
        <w:rPr>
          <w:color w:val="000000"/>
          <w:sz w:val="32"/>
          <w:szCs w:val="32"/>
        </w:rPr>
        <w:pict>
          <v:shape id="_x0000_i1026"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B060C&quot;/&gt;&lt;wsp:rsid wsp:val=&quot;000C36B7&quot;/&gt;&lt;wsp:rsid wsp:val=&quot;0040475C&quot;/&gt;&lt;wsp:rsid wsp:val=&quot;004722FB&quot;/&gt;&lt;wsp:rsid wsp:val=&quot;005F4F8A&quot;/&gt;&lt;wsp:rsid wsp:val=&quot;006B060C&quot;/&gt;&lt;wsp:rsid wsp:val=&quot;00CD305E&quot;/&gt;&lt;/wsp:rsids&gt;&lt;/w:docPr&gt;&lt;w:body&gt;&lt;w:p wsp:rsidR=&quot;00000000&quot; wsp:rsidRDefault=&quot;005F4F8A&quot;&gt;&lt;m:oMathPara&gt;&lt;m:oMath&gt;&lt;m:r&gt;&lt;w:rPr&gt;&lt;w:rFonts w:ascii=&quot;Cambria Math&quot; w:h-ansi=&quot;Cambria Math&quot;/&gt;&lt;wx:font wx:val=&quot;Cambria Math&quot;/&gt;&lt;w:i/&gt;&lt;w:color w:val=&quot;000000&quot;/&gt;&lt;/w:rPr&gt;&lt;m:t&gt;К‹&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 o:title="" chromakey="white"/>
          </v:shape>
        </w:pict>
      </w:r>
      <w:r w:rsidRPr="00CA7446">
        <w:rPr>
          <w:rFonts w:ascii="Times New Roman" w:hAnsi="Times New Roman"/>
          <w:color w:val="000000"/>
          <w:sz w:val="32"/>
          <w:szCs w:val="32"/>
          <w:vertAlign w:val="superscript"/>
        </w:rPr>
        <w:fldChar w:fldCharType="end"/>
      </w:r>
      <w:r w:rsidRPr="00CA7446">
        <w:rPr>
          <w:rFonts w:ascii="Times New Roman" w:hAnsi="Times New Roman"/>
          <w:color w:val="000000"/>
          <w:sz w:val="32"/>
          <w:szCs w:val="32"/>
          <w:vertAlign w:val="superscript"/>
        </w:rPr>
        <w:t>2</w:t>
      </w:r>
      <w:r w:rsidRPr="00CA7446">
        <w:rPr>
          <w:rFonts w:ascii="Times New Roman" w:hAnsi="Times New Roman"/>
          <w:color w:val="000000"/>
          <w:sz w:val="32"/>
          <w:szCs w:val="32"/>
        </w:rPr>
        <w:t>), только к механическому движению.</w:t>
      </w:r>
    </w:p>
    <w:p w:rsidR="005B6056" w:rsidRPr="00CA7446" w:rsidRDefault="005B6056" w:rsidP="00CD305E">
      <w:pPr>
        <w:jc w:val="both"/>
        <w:rPr>
          <w:rFonts w:ascii="Times New Roman" w:hAnsi="Times New Roman"/>
          <w:color w:val="000000"/>
          <w:sz w:val="32"/>
          <w:szCs w:val="32"/>
        </w:rPr>
      </w:pPr>
      <w:r w:rsidRPr="00CA7446">
        <w:rPr>
          <w:rFonts w:ascii="Times New Roman" w:hAnsi="Times New Roman"/>
          <w:color w:val="000000"/>
          <w:sz w:val="32"/>
          <w:szCs w:val="32"/>
        </w:rPr>
        <w:t xml:space="preserve">   В дальнейшем, после работ основоположников закона сохранения, общий термин «энергия», стал постепенно вытеснять в литературе все другие как единственный для обозначения общей меры движения материи.</w:t>
      </w:r>
    </w:p>
    <w:p w:rsidR="005B6056" w:rsidRPr="00CA7446" w:rsidRDefault="005B6056" w:rsidP="00CD305E">
      <w:pPr>
        <w:jc w:val="both"/>
        <w:rPr>
          <w:rFonts w:ascii="Times New Roman" w:hAnsi="Times New Roman"/>
          <w:color w:val="000000"/>
          <w:sz w:val="32"/>
          <w:szCs w:val="32"/>
        </w:rPr>
      </w:pPr>
      <w:r w:rsidRPr="00CA7446">
        <w:rPr>
          <w:rFonts w:ascii="Times New Roman" w:hAnsi="Times New Roman"/>
          <w:color w:val="000000"/>
          <w:sz w:val="32"/>
          <w:szCs w:val="32"/>
        </w:rPr>
        <w:t xml:space="preserve">   Соответственно все законы сохранения движения независимо, в какой форме они проявились – механической, тепловой, электромагнитной, химической или биологической, стали частными случаями общего  фундаментального закона природы – закона сохранения энергии. После этого уточнились и приобрели однозначный смысл понятия «работы» и «теплоты».</w:t>
      </w:r>
    </w:p>
    <w:p w:rsidR="005B6056" w:rsidRPr="00CA7446" w:rsidRDefault="005B6056" w:rsidP="00CD305E">
      <w:pPr>
        <w:jc w:val="both"/>
        <w:rPr>
          <w:rFonts w:ascii="Times New Roman" w:hAnsi="Times New Roman"/>
          <w:color w:val="000000"/>
          <w:sz w:val="32"/>
          <w:szCs w:val="32"/>
        </w:rPr>
      </w:pPr>
      <w:r w:rsidRPr="00CA7446">
        <w:rPr>
          <w:rFonts w:ascii="Times New Roman" w:hAnsi="Times New Roman"/>
          <w:color w:val="000000"/>
          <w:sz w:val="32"/>
          <w:szCs w:val="32"/>
        </w:rPr>
        <w:t xml:space="preserve">  Основоположники закона сохранения энергии: Леонардо да Винчи, Д. Кардано, Г. Галилей, Х. Гюйгенс,  И. Бернулли, Г. Лейбниц, М. Ломоносов.</w:t>
      </w:r>
    </w:p>
    <w:p w:rsidR="005B6056" w:rsidRPr="00CA7446" w:rsidRDefault="005B6056" w:rsidP="00CD305E">
      <w:pPr>
        <w:jc w:val="both"/>
        <w:rPr>
          <w:rFonts w:ascii="Times New Roman" w:hAnsi="Times New Roman"/>
          <w:color w:val="000000"/>
          <w:sz w:val="32"/>
          <w:szCs w:val="32"/>
        </w:rPr>
      </w:pPr>
      <w:r w:rsidRPr="00CA7446">
        <w:rPr>
          <w:rFonts w:ascii="Times New Roman" w:hAnsi="Times New Roman"/>
          <w:color w:val="000000"/>
          <w:sz w:val="32"/>
          <w:szCs w:val="32"/>
        </w:rPr>
        <w:t xml:space="preserve">   Главный вклад в окончательное становление этого закона внесли: Сади Карно – фр. военный инженер (1796 – </w:t>
      </w:r>
      <w:smartTag w:uri="urn:schemas-microsoft-com:office:smarttags" w:element="metricconverter">
        <w:smartTagPr>
          <w:attr w:name="ProductID" w:val="1832 г"/>
        </w:smartTagPr>
        <w:r w:rsidRPr="00CA7446">
          <w:rPr>
            <w:rFonts w:ascii="Times New Roman" w:hAnsi="Times New Roman"/>
            <w:color w:val="000000"/>
            <w:sz w:val="32"/>
            <w:szCs w:val="32"/>
          </w:rPr>
          <w:t>1832 г</w:t>
        </w:r>
      </w:smartTag>
      <w:r w:rsidRPr="00CA7446">
        <w:rPr>
          <w:rFonts w:ascii="Times New Roman" w:hAnsi="Times New Roman"/>
          <w:color w:val="000000"/>
          <w:sz w:val="32"/>
          <w:szCs w:val="32"/>
        </w:rPr>
        <w:t xml:space="preserve">), Р. Майер – немецкий врач (1814 </w:t>
      </w:r>
      <w:smartTag w:uri="urn:schemas-microsoft-com:office:smarttags" w:element="metricconverter">
        <w:smartTagPr>
          <w:attr w:name="ProductID" w:val="-1878 г"/>
        </w:smartTagPr>
        <w:r w:rsidRPr="00CA7446">
          <w:rPr>
            <w:rFonts w:ascii="Times New Roman" w:hAnsi="Times New Roman"/>
            <w:color w:val="000000"/>
            <w:sz w:val="32"/>
            <w:szCs w:val="32"/>
          </w:rPr>
          <w:t>-1878 г</w:t>
        </w:r>
      </w:smartTag>
      <w:r w:rsidRPr="00CA7446">
        <w:rPr>
          <w:rFonts w:ascii="Times New Roman" w:hAnsi="Times New Roman"/>
          <w:color w:val="000000"/>
          <w:sz w:val="32"/>
          <w:szCs w:val="32"/>
        </w:rPr>
        <w:t xml:space="preserve">), Д. Джоуль – английский ученый (1818 – </w:t>
      </w:r>
      <w:smartTag w:uri="urn:schemas-microsoft-com:office:smarttags" w:element="metricconverter">
        <w:smartTagPr>
          <w:attr w:name="ProductID" w:val="1889 г"/>
        </w:smartTagPr>
        <w:r w:rsidRPr="00CA7446">
          <w:rPr>
            <w:rFonts w:ascii="Times New Roman" w:hAnsi="Times New Roman"/>
            <w:color w:val="000000"/>
            <w:sz w:val="32"/>
            <w:szCs w:val="32"/>
          </w:rPr>
          <w:t>1889 г</w:t>
        </w:r>
      </w:smartTag>
      <w:r w:rsidRPr="00CA7446">
        <w:rPr>
          <w:rFonts w:ascii="Times New Roman" w:hAnsi="Times New Roman"/>
          <w:color w:val="000000"/>
          <w:sz w:val="32"/>
          <w:szCs w:val="32"/>
        </w:rPr>
        <w:t>).</w:t>
      </w:r>
    </w:p>
    <w:p w:rsidR="005B6056" w:rsidRPr="00CA7446" w:rsidRDefault="005B6056" w:rsidP="00CD305E">
      <w:pPr>
        <w:jc w:val="both"/>
        <w:rPr>
          <w:rFonts w:ascii="Times New Roman" w:hAnsi="Times New Roman"/>
          <w:color w:val="000000"/>
          <w:sz w:val="32"/>
          <w:szCs w:val="32"/>
        </w:rPr>
      </w:pPr>
      <w:r w:rsidRPr="00CA7446">
        <w:rPr>
          <w:rFonts w:ascii="Times New Roman" w:hAnsi="Times New Roman"/>
          <w:color w:val="000000"/>
          <w:sz w:val="32"/>
          <w:szCs w:val="32"/>
        </w:rPr>
        <w:t xml:space="preserve">   Как основоположник закона сохранения энергии в историю вошел «шедший вторым» немецкий ученый врач Роберт Майер, который подошел к закону сохранения с несколько неожиданной для физиков биологической стороны. Как и Дарвин, он  получил первый толчок к своим идеям из наблюдений во время морского путешествия. Ему как судовому врачу приходилось делать хирургические операции; он обратил внимание на то, что у жителей острова Ява венозная кровь оказалась намного светлее, чем европейцев. Майеру было известно, что выделяемое живым организмом тепло получается в результате окисления  пищи кислородом (первым это установил еще А. Лавуазье и П. Лаплас). Размышляя об этом Майер совершенно правильно пришел к объяснению: в жарком климате организм отдает, а следовательно, и вырабатывает меньше тепла, чем на севере. Соответственно артериальная кровь переходя в венозную должна отдавать меньше кислорода (т.е. меньше темнеть)</w:t>
      </w:r>
    </w:p>
    <w:p w:rsidR="005B6056" w:rsidRPr="00CA7446" w:rsidRDefault="005B6056" w:rsidP="00CD305E">
      <w:pPr>
        <w:jc w:val="both"/>
        <w:rPr>
          <w:rFonts w:ascii="Times New Roman" w:hAnsi="Times New Roman"/>
          <w:color w:val="000000"/>
          <w:sz w:val="32"/>
          <w:szCs w:val="32"/>
        </w:rPr>
      </w:pPr>
      <w:r w:rsidRPr="00CA7446">
        <w:rPr>
          <w:rFonts w:ascii="Times New Roman" w:hAnsi="Times New Roman"/>
          <w:color w:val="000000"/>
          <w:sz w:val="32"/>
          <w:szCs w:val="32"/>
        </w:rPr>
        <w:t>Развивая эту мысль, Майер связал процесс окисления пищи не только с выделением тепла организмом, но и с работой, которую он производит. Следовательно и тепло и работа возникают из одного и того же источника пищи.</w:t>
      </w:r>
    </w:p>
    <w:p w:rsidR="005B6056" w:rsidRPr="00CA7446" w:rsidRDefault="005B6056" w:rsidP="00CD305E">
      <w:pPr>
        <w:jc w:val="both"/>
        <w:rPr>
          <w:rFonts w:ascii="Times New Roman" w:hAnsi="Times New Roman"/>
          <w:color w:val="000000"/>
          <w:sz w:val="32"/>
          <w:szCs w:val="32"/>
        </w:rPr>
      </w:pPr>
      <w:r w:rsidRPr="00CA7446">
        <w:rPr>
          <w:rFonts w:ascii="Times New Roman" w:hAnsi="Times New Roman"/>
          <w:color w:val="000000"/>
          <w:sz w:val="32"/>
          <w:szCs w:val="32"/>
        </w:rPr>
        <w:t xml:space="preserve">    Пища – это топливо для людей и животных, она снабжает их химической  энергией, которая переносится потоком крови к нуждающимся в ней мышцам. Мышцы могут преобразовывать часть полученной энергии в механическую энергию, поднимая грузы.</w:t>
      </w:r>
    </w:p>
    <w:p w:rsidR="005B6056" w:rsidRPr="00CA7446" w:rsidRDefault="005B6056" w:rsidP="00CD305E">
      <w:pPr>
        <w:jc w:val="both"/>
        <w:rPr>
          <w:rFonts w:ascii="Times New Roman" w:hAnsi="Times New Roman"/>
          <w:color w:val="000000"/>
          <w:sz w:val="32"/>
          <w:szCs w:val="32"/>
        </w:rPr>
      </w:pPr>
      <w:r w:rsidRPr="00CA7446">
        <w:rPr>
          <w:rFonts w:ascii="Times New Roman" w:hAnsi="Times New Roman"/>
          <w:color w:val="000000"/>
          <w:sz w:val="32"/>
          <w:szCs w:val="32"/>
        </w:rPr>
        <w:t xml:space="preserve">  Пища содержит в основном атомы углерода, кислорода и водорода. Молекула простейшего сахара, глюкоза С</w:t>
      </w:r>
      <w:r w:rsidRPr="00CA7446">
        <w:rPr>
          <w:rFonts w:ascii="Times New Roman" w:hAnsi="Times New Roman"/>
          <w:color w:val="000000"/>
          <w:sz w:val="32"/>
          <w:szCs w:val="32"/>
          <w:vertAlign w:val="subscript"/>
        </w:rPr>
        <w:t>6</w:t>
      </w:r>
      <w:r w:rsidRPr="00CA7446">
        <w:rPr>
          <w:rFonts w:ascii="Times New Roman" w:hAnsi="Times New Roman"/>
          <w:color w:val="000000"/>
          <w:sz w:val="32"/>
          <w:szCs w:val="32"/>
        </w:rPr>
        <w:t>Н</w:t>
      </w:r>
      <w:r w:rsidRPr="00CA7446">
        <w:rPr>
          <w:rFonts w:ascii="Times New Roman" w:hAnsi="Times New Roman"/>
          <w:color w:val="000000"/>
          <w:sz w:val="32"/>
          <w:szCs w:val="32"/>
          <w:vertAlign w:val="subscript"/>
        </w:rPr>
        <w:t>12</w:t>
      </w:r>
      <w:r w:rsidRPr="00CA7446">
        <w:rPr>
          <w:rFonts w:ascii="Times New Roman" w:hAnsi="Times New Roman"/>
          <w:color w:val="000000"/>
          <w:sz w:val="32"/>
          <w:szCs w:val="32"/>
        </w:rPr>
        <w:t>О</w:t>
      </w:r>
      <w:r w:rsidRPr="00CA7446">
        <w:rPr>
          <w:rFonts w:ascii="Times New Roman" w:hAnsi="Times New Roman"/>
          <w:color w:val="000000"/>
          <w:sz w:val="32"/>
          <w:szCs w:val="32"/>
          <w:vertAlign w:val="subscript"/>
        </w:rPr>
        <w:t>6</w:t>
      </w:r>
    </w:p>
    <w:p w:rsidR="005B6056" w:rsidRPr="00CA7446" w:rsidRDefault="005B6056" w:rsidP="00CD305E">
      <w:pPr>
        <w:jc w:val="center"/>
        <w:rPr>
          <w:rFonts w:ascii="Times New Roman" w:hAnsi="Times New Roman"/>
          <w:color w:val="000000"/>
          <w:sz w:val="32"/>
          <w:szCs w:val="32"/>
          <w:lang w:val="en-US"/>
        </w:rPr>
      </w:pPr>
      <w:r w:rsidRPr="00CA7446">
        <w:rPr>
          <w:rFonts w:ascii="Times New Roman" w:hAnsi="Times New Roman"/>
          <w:noProof/>
          <w:color w:val="000000"/>
          <w:sz w:val="32"/>
          <w:szCs w:val="32"/>
          <w:lang w:eastAsia="ru-RU"/>
        </w:rPr>
        <w:pict>
          <v:shape id="Рисунок 2" o:spid="_x0000_i1027" type="#_x0000_t75" style="width:186.75pt;height:121.5pt;visibility:visible">
            <v:imagedata r:id="rId5" o:title=""/>
          </v:shape>
        </w:pict>
      </w:r>
    </w:p>
    <w:p w:rsidR="005B6056" w:rsidRPr="00CA7446" w:rsidRDefault="005B6056" w:rsidP="00CA7446">
      <w:pPr>
        <w:rPr>
          <w:rFonts w:ascii="Times New Roman" w:hAnsi="Times New Roman"/>
          <w:color w:val="000000"/>
          <w:sz w:val="32"/>
          <w:szCs w:val="32"/>
        </w:rPr>
      </w:pPr>
      <w:r w:rsidRPr="00CA7446">
        <w:rPr>
          <w:rFonts w:ascii="Times New Roman" w:hAnsi="Times New Roman"/>
          <w:color w:val="000000"/>
          <w:sz w:val="32"/>
          <w:szCs w:val="32"/>
        </w:rPr>
        <w:t xml:space="preserve"> В процессе работы мышц  и их отдыха молекулы этого топлива расщепляются пополам, затем отщепляются  шесть молекул Н</w:t>
      </w:r>
      <w:r w:rsidRPr="00CA7446">
        <w:rPr>
          <w:rFonts w:ascii="Times New Roman" w:hAnsi="Times New Roman"/>
          <w:color w:val="000000"/>
          <w:sz w:val="32"/>
          <w:szCs w:val="32"/>
          <w:vertAlign w:val="subscript"/>
        </w:rPr>
        <w:t>2</w:t>
      </w:r>
      <w:r w:rsidRPr="00CA7446">
        <w:rPr>
          <w:rFonts w:ascii="Times New Roman" w:hAnsi="Times New Roman"/>
          <w:color w:val="000000"/>
          <w:sz w:val="32"/>
          <w:szCs w:val="32"/>
        </w:rPr>
        <w:t>О, а атомы углерода, соединяясь с атомами кислорода, поступившего из легких, дают шесть молекул СО</w:t>
      </w:r>
      <w:r w:rsidRPr="00CA7446">
        <w:rPr>
          <w:rFonts w:ascii="Times New Roman" w:hAnsi="Times New Roman"/>
          <w:color w:val="000000"/>
          <w:sz w:val="32"/>
          <w:szCs w:val="32"/>
          <w:vertAlign w:val="subscript"/>
        </w:rPr>
        <w:t>2</w:t>
      </w:r>
      <w:r w:rsidRPr="00CA7446">
        <w:rPr>
          <w:rFonts w:ascii="Times New Roman" w:hAnsi="Times New Roman"/>
          <w:color w:val="000000"/>
          <w:sz w:val="32"/>
          <w:szCs w:val="32"/>
        </w:rPr>
        <w:t>.</w:t>
      </w:r>
    </w:p>
    <w:p w:rsidR="005B6056" w:rsidRPr="00CA7446" w:rsidRDefault="005B6056" w:rsidP="00CD305E">
      <w:pPr>
        <w:jc w:val="both"/>
        <w:rPr>
          <w:rFonts w:ascii="Times New Roman" w:hAnsi="Times New Roman"/>
          <w:color w:val="000000"/>
          <w:sz w:val="32"/>
          <w:szCs w:val="32"/>
        </w:rPr>
      </w:pPr>
      <w:r w:rsidRPr="00CA7446">
        <w:rPr>
          <w:rFonts w:ascii="Times New Roman" w:hAnsi="Times New Roman"/>
          <w:color w:val="000000"/>
          <w:sz w:val="32"/>
          <w:szCs w:val="32"/>
        </w:rPr>
        <w:t xml:space="preserve">  Это вкратце сильно упрощенная химия жизни. Основные компоненты пищи: крахмал, сахара, жиры и белки – представляют большие молекулы</w:t>
      </w:r>
    </w:p>
    <w:p w:rsidR="005B6056" w:rsidRPr="00CA7446" w:rsidRDefault="005B6056" w:rsidP="00CD305E">
      <w:pPr>
        <w:jc w:val="both"/>
        <w:rPr>
          <w:rFonts w:ascii="Times New Roman" w:hAnsi="Times New Roman"/>
          <w:color w:val="000000"/>
          <w:sz w:val="32"/>
          <w:szCs w:val="32"/>
        </w:rPr>
      </w:pPr>
      <w:r w:rsidRPr="00CA7446">
        <w:rPr>
          <w:rFonts w:ascii="Times New Roman" w:hAnsi="Times New Roman"/>
          <w:color w:val="000000"/>
          <w:sz w:val="32"/>
          <w:szCs w:val="32"/>
        </w:rPr>
        <w:t xml:space="preserve">   Животные, поедая растительную ил животную  пищу, расщепляют эти вещества и перераспределяют их составляющие, так, чтобы образовывались нужные большие молекулы. Однако сами животные не синтезируют их частей. Энергию, необходимую для движения и другой жизнедеятельности, они получают при дальнейшем расщеплении некоторых молекулярных комплексов на углекислый газ и воду. Эта энергия была первоначально усвоена растениями из солнечного света и запасена при синтезировании таких комплексов. Связывание и расщепление этих малых комплексов в пищеварительном тракте – не требует больших затрат энергии.</w:t>
      </w:r>
    </w:p>
    <w:p w:rsidR="005B6056" w:rsidRPr="00CA7446" w:rsidRDefault="005B6056" w:rsidP="00CD305E">
      <w:pPr>
        <w:jc w:val="both"/>
        <w:rPr>
          <w:rFonts w:ascii="Times New Roman" w:hAnsi="Times New Roman"/>
          <w:color w:val="000000"/>
          <w:sz w:val="32"/>
          <w:szCs w:val="32"/>
        </w:rPr>
      </w:pPr>
      <w:r w:rsidRPr="00CA7446">
        <w:rPr>
          <w:rFonts w:ascii="Times New Roman" w:hAnsi="Times New Roman"/>
          <w:color w:val="000000"/>
          <w:sz w:val="32"/>
          <w:szCs w:val="32"/>
        </w:rPr>
        <w:t xml:space="preserve">   Процесс, посредством которого химическая энергия превращается в теплоту тела или работу, -в сущности то же горение.</w:t>
      </w:r>
    </w:p>
    <w:p w:rsidR="005B6056" w:rsidRPr="00CA7446" w:rsidRDefault="005B6056" w:rsidP="00CD305E">
      <w:pPr>
        <w:jc w:val="both"/>
        <w:rPr>
          <w:rFonts w:ascii="Times New Roman" w:hAnsi="Times New Roman"/>
          <w:color w:val="000000"/>
          <w:sz w:val="32"/>
          <w:szCs w:val="32"/>
        </w:rPr>
      </w:pPr>
      <w:r w:rsidRPr="00CA7446">
        <w:rPr>
          <w:rFonts w:ascii="Times New Roman" w:hAnsi="Times New Roman"/>
          <w:color w:val="000000"/>
          <w:sz w:val="32"/>
          <w:szCs w:val="32"/>
        </w:rPr>
        <w:t xml:space="preserve">   При сгорании топлива в пламени происходит соединение его с кислородом с образованием воды и углекислого газа. Простейшее топливо нашего тела, такое, как глюкоза, соединяясь с кислородом,  поступившим из легких, также образует воду и углекислый газ.  Но процесс этот идет гораздо медленнее и более хитрым путем, нежели простое горение в пламени; температура невелика, а энерговыделение то же самое. Растения поглощают воду и углекислый газ из воздуха, соединяют их и создают сахар, крахмал и целлюлозу – главные источники энергии животных.</w:t>
      </w:r>
    </w:p>
    <w:p w:rsidR="005B6056" w:rsidRPr="00CA7446" w:rsidRDefault="005B6056" w:rsidP="00CD305E">
      <w:pPr>
        <w:jc w:val="both"/>
        <w:rPr>
          <w:rFonts w:ascii="Times New Roman" w:hAnsi="Times New Roman"/>
          <w:color w:val="000000"/>
          <w:sz w:val="32"/>
          <w:szCs w:val="32"/>
        </w:rPr>
      </w:pPr>
      <w:r w:rsidRPr="00CA7446">
        <w:rPr>
          <w:rFonts w:ascii="Times New Roman" w:hAnsi="Times New Roman"/>
          <w:color w:val="000000"/>
          <w:sz w:val="32"/>
          <w:szCs w:val="32"/>
        </w:rPr>
        <w:t xml:space="preserve">   Из своей растительной пищи животные еще запасают жиры и «сжигают» их для согревания тела. Затем, что растрачивается человеком и животными, вновь воссоздается растениями, и опять все готово к употреблению.</w:t>
      </w:r>
    </w:p>
    <w:p w:rsidR="005B6056" w:rsidRPr="00CA7446" w:rsidRDefault="005B6056" w:rsidP="00CD305E">
      <w:pPr>
        <w:jc w:val="both"/>
        <w:rPr>
          <w:rFonts w:ascii="Times New Roman" w:hAnsi="Times New Roman"/>
          <w:color w:val="000000"/>
          <w:sz w:val="32"/>
          <w:szCs w:val="32"/>
        </w:rPr>
      </w:pPr>
      <w:r w:rsidRPr="00CA7446">
        <w:rPr>
          <w:rFonts w:ascii="Times New Roman" w:hAnsi="Times New Roman"/>
          <w:color w:val="000000"/>
          <w:sz w:val="32"/>
          <w:szCs w:val="32"/>
        </w:rPr>
        <w:t xml:space="preserve">   Как же растения ухитряются проделывать такой «синтез жизни» сжимая пружинки межмолекулярных сил и закрывая защелки? Поскольку открывание защелки приводит к выделению химической энергии, растения должны ее вкладывать при создании агрегата. Им необходимо как снабжение энергией, так и устройство, которое использовало бы ее для синтезирования молекул Н</w:t>
      </w:r>
      <w:r w:rsidRPr="00CA7446">
        <w:rPr>
          <w:rFonts w:ascii="Times New Roman" w:hAnsi="Times New Roman"/>
          <w:color w:val="000000"/>
          <w:sz w:val="32"/>
          <w:szCs w:val="32"/>
          <w:vertAlign w:val="subscript"/>
        </w:rPr>
        <w:t>2</w:t>
      </w:r>
      <w:r w:rsidRPr="00CA7446">
        <w:rPr>
          <w:rFonts w:ascii="Times New Roman" w:hAnsi="Times New Roman"/>
          <w:color w:val="000000"/>
          <w:sz w:val="32"/>
          <w:szCs w:val="32"/>
        </w:rPr>
        <w:t>О и СО</w:t>
      </w:r>
      <w:r w:rsidRPr="00CA7446">
        <w:rPr>
          <w:rFonts w:ascii="Times New Roman" w:hAnsi="Times New Roman"/>
          <w:color w:val="000000"/>
          <w:sz w:val="32"/>
          <w:szCs w:val="32"/>
          <w:vertAlign w:val="subscript"/>
        </w:rPr>
        <w:t>2</w:t>
      </w:r>
      <w:r w:rsidRPr="00CA7446">
        <w:rPr>
          <w:rFonts w:ascii="Times New Roman" w:hAnsi="Times New Roman"/>
          <w:color w:val="000000"/>
          <w:sz w:val="32"/>
          <w:szCs w:val="32"/>
        </w:rPr>
        <w:t xml:space="preserve"> в молекулы сахара и крахмала.</w:t>
      </w:r>
    </w:p>
    <w:p w:rsidR="005B6056" w:rsidRPr="00CA7446" w:rsidRDefault="005B6056" w:rsidP="00CD305E">
      <w:pPr>
        <w:jc w:val="both"/>
        <w:rPr>
          <w:rFonts w:ascii="Times New Roman" w:hAnsi="Times New Roman"/>
          <w:color w:val="000000"/>
          <w:sz w:val="32"/>
          <w:szCs w:val="32"/>
        </w:rPr>
      </w:pPr>
      <w:r w:rsidRPr="00CA7446">
        <w:rPr>
          <w:rFonts w:ascii="Times New Roman" w:hAnsi="Times New Roman"/>
          <w:i/>
          <w:color w:val="000000"/>
          <w:sz w:val="32"/>
          <w:szCs w:val="32"/>
        </w:rPr>
        <w:t xml:space="preserve">Солнечный свет снабжает их энергией </w:t>
      </w:r>
      <w:r w:rsidRPr="00CA7446">
        <w:rPr>
          <w:rFonts w:ascii="Times New Roman" w:hAnsi="Times New Roman"/>
          <w:color w:val="000000"/>
          <w:sz w:val="32"/>
          <w:szCs w:val="32"/>
        </w:rPr>
        <w:t>– порциями световых волн, так сказать в  расфасованном по пакетикам виде, а все операции производятся такими «умными» молекулами растения, как зеленый хлорофилл.  На солнечном свету зеленый лист растения поглощает СО</w:t>
      </w:r>
      <w:r w:rsidRPr="00CA7446">
        <w:rPr>
          <w:rFonts w:ascii="Times New Roman" w:hAnsi="Times New Roman"/>
          <w:color w:val="000000"/>
          <w:sz w:val="32"/>
          <w:szCs w:val="32"/>
          <w:vertAlign w:val="subscript"/>
        </w:rPr>
        <w:t>2</w:t>
      </w:r>
      <w:r w:rsidRPr="00CA7446">
        <w:rPr>
          <w:rFonts w:ascii="Times New Roman" w:hAnsi="Times New Roman"/>
          <w:color w:val="000000"/>
          <w:sz w:val="32"/>
          <w:szCs w:val="32"/>
        </w:rPr>
        <w:t xml:space="preserve"> и создает крахмал.</w:t>
      </w:r>
    </w:p>
    <w:p w:rsidR="005B6056" w:rsidRPr="00CA7446" w:rsidRDefault="005B6056" w:rsidP="00CD305E">
      <w:pPr>
        <w:jc w:val="both"/>
        <w:rPr>
          <w:rFonts w:ascii="Times New Roman" w:hAnsi="Times New Roman"/>
          <w:color w:val="000000"/>
          <w:sz w:val="32"/>
          <w:szCs w:val="32"/>
        </w:rPr>
      </w:pPr>
      <w:r w:rsidRPr="00CA7446">
        <w:rPr>
          <w:rFonts w:ascii="Times New Roman" w:hAnsi="Times New Roman"/>
          <w:color w:val="000000"/>
          <w:sz w:val="32"/>
          <w:szCs w:val="32"/>
        </w:rPr>
        <w:t xml:space="preserve"> Таким образом, растительная и животная жизнь образует цикл, который начинается с  </w:t>
      </w:r>
      <w:r w:rsidRPr="00CA7446">
        <w:rPr>
          <w:rFonts w:ascii="Times New Roman" w:hAnsi="Times New Roman"/>
          <w:i/>
          <w:color w:val="000000"/>
          <w:sz w:val="32"/>
          <w:szCs w:val="32"/>
        </w:rPr>
        <w:t>воды, углекислого газа и солнечного света</w:t>
      </w:r>
      <w:r w:rsidRPr="00CA7446">
        <w:rPr>
          <w:rFonts w:ascii="Times New Roman" w:hAnsi="Times New Roman"/>
          <w:color w:val="000000"/>
          <w:sz w:val="32"/>
          <w:szCs w:val="32"/>
        </w:rPr>
        <w:t xml:space="preserve"> и заканчивается </w:t>
      </w:r>
      <w:r w:rsidRPr="00CA7446">
        <w:rPr>
          <w:rFonts w:ascii="Times New Roman" w:hAnsi="Times New Roman"/>
          <w:i/>
          <w:color w:val="000000"/>
          <w:sz w:val="32"/>
          <w:szCs w:val="32"/>
        </w:rPr>
        <w:t xml:space="preserve">водой, углекислотой, теплом и механической энергией животных. </w:t>
      </w:r>
      <w:r w:rsidRPr="00CA7446">
        <w:rPr>
          <w:rFonts w:ascii="Times New Roman" w:hAnsi="Times New Roman"/>
          <w:color w:val="000000"/>
          <w:sz w:val="32"/>
          <w:szCs w:val="32"/>
        </w:rPr>
        <w:t>Все наши машины, работающие на угле, нефти, ветре, падающей воде, все животные, потребляющие пищу, в конечном итоге получают свое топливо от Солнца.</w:t>
      </w:r>
    </w:p>
    <w:p w:rsidR="005B6056" w:rsidRPr="00CA7446" w:rsidRDefault="005B6056" w:rsidP="00CD305E">
      <w:pPr>
        <w:jc w:val="center"/>
        <w:rPr>
          <w:rFonts w:ascii="Times New Roman" w:hAnsi="Times New Roman"/>
          <w:color w:val="000000"/>
          <w:sz w:val="32"/>
          <w:szCs w:val="32"/>
        </w:rPr>
      </w:pPr>
      <w:r w:rsidRPr="00CA7446">
        <w:rPr>
          <w:rFonts w:ascii="Times New Roman" w:hAnsi="Times New Roman"/>
          <w:color w:val="000000"/>
          <w:sz w:val="32"/>
          <w:szCs w:val="32"/>
        </w:rPr>
        <w:t>Закон сохранения и превращения энергии</w:t>
      </w:r>
    </w:p>
    <w:p w:rsidR="005B6056" w:rsidRPr="00CA7446" w:rsidRDefault="005B6056" w:rsidP="00CD305E">
      <w:pPr>
        <w:jc w:val="both"/>
        <w:rPr>
          <w:rFonts w:ascii="Times New Roman" w:hAnsi="Times New Roman"/>
          <w:color w:val="000000"/>
          <w:sz w:val="32"/>
          <w:szCs w:val="32"/>
        </w:rPr>
      </w:pPr>
      <w:r w:rsidRPr="00CA7446">
        <w:rPr>
          <w:rFonts w:ascii="Times New Roman" w:hAnsi="Times New Roman"/>
          <w:color w:val="000000"/>
          <w:sz w:val="32"/>
          <w:szCs w:val="32"/>
        </w:rPr>
        <w:t xml:space="preserve">   Майер первым вполне определенно высказал мнение, что между жизнедеятельностью растений  и солнечным светом должна существовать количественная связь, т. е. он применил идею закона сохранения энергии к процессу фотосинтеза (созданию органических веществ – углеводов из углекислого газа и воды при помощи солнечного излучения).</w:t>
      </w:r>
    </w:p>
    <w:p w:rsidR="005B6056" w:rsidRPr="00CA7446" w:rsidRDefault="005B6056" w:rsidP="00CD305E">
      <w:pPr>
        <w:jc w:val="both"/>
        <w:rPr>
          <w:rFonts w:ascii="Times New Roman" w:hAnsi="Times New Roman"/>
          <w:color w:val="000000"/>
          <w:sz w:val="32"/>
          <w:szCs w:val="32"/>
        </w:rPr>
      </w:pPr>
      <w:r w:rsidRPr="00CA7446">
        <w:rPr>
          <w:rFonts w:ascii="Times New Roman" w:hAnsi="Times New Roman"/>
          <w:color w:val="000000"/>
          <w:sz w:val="32"/>
          <w:szCs w:val="32"/>
        </w:rPr>
        <w:t xml:space="preserve">  Любой организм есть открытая термодинамическая система, далекая от состояния равновесия.</w:t>
      </w:r>
    </w:p>
    <w:p w:rsidR="005B6056" w:rsidRPr="00CA7446" w:rsidRDefault="005B6056" w:rsidP="00CD305E">
      <w:pPr>
        <w:rPr>
          <w:rFonts w:ascii="Times New Roman" w:hAnsi="Times New Roman"/>
          <w:color w:val="000000"/>
          <w:sz w:val="32"/>
          <w:szCs w:val="32"/>
        </w:rPr>
      </w:pPr>
      <w:r w:rsidRPr="00CA7446">
        <w:rPr>
          <w:rFonts w:ascii="Times New Roman" w:hAnsi="Times New Roman"/>
          <w:color w:val="000000"/>
          <w:sz w:val="32"/>
          <w:szCs w:val="32"/>
        </w:rPr>
        <w:t xml:space="preserve">                                 Расчет энергетических превращений в живом организме.</w:t>
      </w:r>
    </w:p>
    <w:p w:rsidR="005B6056" w:rsidRPr="00CA7446" w:rsidRDefault="005B6056" w:rsidP="00CD305E">
      <w:pPr>
        <w:jc w:val="both"/>
        <w:rPr>
          <w:rFonts w:ascii="Times New Roman" w:hAnsi="Times New Roman"/>
          <w:color w:val="000000"/>
          <w:sz w:val="32"/>
          <w:szCs w:val="32"/>
        </w:rPr>
      </w:pPr>
      <w:r w:rsidRPr="00CA7446">
        <w:rPr>
          <w:rFonts w:ascii="Times New Roman" w:hAnsi="Times New Roman"/>
          <w:color w:val="000000"/>
          <w:sz w:val="32"/>
          <w:szCs w:val="32"/>
        </w:rPr>
        <w:t xml:space="preserve">    В живой системе независимо от того, целый это организм или отдельные органы (например, мышцы) работа не может совершаться  за счет притока теплоты извне, т. е. живой организм не может работать как тепловая работа. Это можно показать простым расчетом. Известно, что у тепловой машины</w:t>
      </w:r>
    </w:p>
    <w:p w:rsidR="005B6056" w:rsidRPr="00CA7446" w:rsidRDefault="005B6056" w:rsidP="00CD305E">
      <w:pPr>
        <w:jc w:val="center"/>
        <w:rPr>
          <w:rFonts w:ascii="Times New Roman" w:hAnsi="Times New Roman"/>
          <w:color w:val="000000"/>
          <w:sz w:val="32"/>
          <w:szCs w:val="32"/>
        </w:rPr>
      </w:pPr>
      <w:r w:rsidRPr="00CA7446">
        <w:rPr>
          <w:rFonts w:ascii="Times New Roman" w:hAnsi="Times New Roman"/>
          <w:color w:val="000000"/>
          <w:sz w:val="32"/>
          <w:szCs w:val="32"/>
        </w:rPr>
        <w:t xml:space="preserve">К.П.Д. = </w:t>
      </w:r>
    </w:p>
    <w:p w:rsidR="005B6056" w:rsidRPr="00CA7446" w:rsidRDefault="005B6056" w:rsidP="00CD305E">
      <w:pPr>
        <w:jc w:val="both"/>
        <w:rPr>
          <w:rFonts w:ascii="Times New Roman" w:hAnsi="Times New Roman"/>
          <w:color w:val="000000"/>
          <w:sz w:val="32"/>
          <w:szCs w:val="32"/>
        </w:rPr>
      </w:pPr>
      <w:r w:rsidRPr="00CA7446">
        <w:rPr>
          <w:rFonts w:ascii="Times New Roman" w:hAnsi="Times New Roman"/>
          <w:color w:val="000000"/>
          <w:sz w:val="32"/>
          <w:szCs w:val="32"/>
        </w:rPr>
        <w:t>Определим температуру мышцы (Т</w:t>
      </w:r>
      <w:r w:rsidRPr="00CA7446">
        <w:rPr>
          <w:rFonts w:ascii="Times New Roman" w:hAnsi="Times New Roman"/>
          <w:color w:val="000000"/>
          <w:sz w:val="32"/>
          <w:szCs w:val="32"/>
          <w:vertAlign w:val="subscript"/>
        </w:rPr>
        <w:t>1</w:t>
      </w:r>
      <w:r w:rsidRPr="00CA7446">
        <w:rPr>
          <w:rFonts w:ascii="Times New Roman" w:hAnsi="Times New Roman"/>
          <w:color w:val="000000"/>
          <w:sz w:val="32"/>
          <w:szCs w:val="32"/>
        </w:rPr>
        <w:t>), предполагая, что она работает как тепловая машина, при температуре 25</w:t>
      </w:r>
      <w:r w:rsidRPr="00CA7446">
        <w:rPr>
          <w:rFonts w:ascii="Times New Roman" w:hAnsi="Times New Roman"/>
          <w:color w:val="000000"/>
          <w:sz w:val="32"/>
          <w:szCs w:val="32"/>
          <w:vertAlign w:val="superscript"/>
        </w:rPr>
        <w:t>0</w:t>
      </w:r>
      <w:r w:rsidRPr="00CA7446">
        <w:rPr>
          <w:rFonts w:ascii="Times New Roman" w:hAnsi="Times New Roman"/>
          <w:color w:val="000000"/>
          <w:sz w:val="32"/>
          <w:szCs w:val="32"/>
        </w:rPr>
        <w:t>С</w:t>
      </w:r>
    </w:p>
    <w:p w:rsidR="005B6056" w:rsidRPr="00CA7446" w:rsidRDefault="005B6056" w:rsidP="00CD305E">
      <w:pPr>
        <w:jc w:val="center"/>
        <w:rPr>
          <w:rFonts w:ascii="Times New Roman" w:hAnsi="Times New Roman"/>
          <w:color w:val="000000"/>
          <w:sz w:val="32"/>
          <w:szCs w:val="32"/>
        </w:rPr>
      </w:pPr>
      <w:r w:rsidRPr="00CA7446">
        <w:rPr>
          <w:rFonts w:ascii="Times New Roman" w:hAnsi="Times New Roman"/>
          <w:color w:val="000000"/>
          <w:sz w:val="32"/>
          <w:szCs w:val="32"/>
        </w:rPr>
        <w:t xml:space="preserve"> = откуда Т</w:t>
      </w:r>
      <w:r w:rsidRPr="00CA7446">
        <w:rPr>
          <w:rFonts w:ascii="Times New Roman" w:hAnsi="Times New Roman"/>
          <w:color w:val="000000"/>
          <w:sz w:val="32"/>
          <w:szCs w:val="32"/>
          <w:vertAlign w:val="subscript"/>
        </w:rPr>
        <w:t>1</w:t>
      </w:r>
      <w:r w:rsidRPr="00CA7446">
        <w:rPr>
          <w:rFonts w:ascii="Times New Roman" w:hAnsi="Times New Roman"/>
          <w:color w:val="000000"/>
          <w:sz w:val="32"/>
          <w:szCs w:val="32"/>
        </w:rPr>
        <w:t xml:space="preserve"> = 447к (174 </w:t>
      </w:r>
      <w:r w:rsidRPr="00CA7446">
        <w:rPr>
          <w:rFonts w:ascii="Times New Roman" w:hAnsi="Times New Roman"/>
          <w:color w:val="000000"/>
          <w:sz w:val="32"/>
          <w:szCs w:val="32"/>
          <w:vertAlign w:val="superscript"/>
        </w:rPr>
        <w:t>0</w:t>
      </w:r>
      <w:r w:rsidRPr="00CA7446">
        <w:rPr>
          <w:rFonts w:ascii="Times New Roman" w:hAnsi="Times New Roman"/>
          <w:color w:val="000000"/>
          <w:sz w:val="32"/>
          <w:szCs w:val="32"/>
        </w:rPr>
        <w:t>С)</w:t>
      </w:r>
    </w:p>
    <w:p w:rsidR="005B6056" w:rsidRPr="00CA7446" w:rsidRDefault="005B6056" w:rsidP="00CD305E">
      <w:pPr>
        <w:jc w:val="both"/>
        <w:rPr>
          <w:rFonts w:ascii="Times New Roman" w:hAnsi="Times New Roman"/>
          <w:color w:val="000000"/>
          <w:sz w:val="32"/>
          <w:szCs w:val="32"/>
        </w:rPr>
      </w:pPr>
      <w:r w:rsidRPr="00CA7446">
        <w:rPr>
          <w:rFonts w:ascii="Times New Roman" w:hAnsi="Times New Roman"/>
          <w:color w:val="000000"/>
          <w:sz w:val="32"/>
          <w:szCs w:val="32"/>
        </w:rPr>
        <w:t xml:space="preserve">Если бы мышца работала как тепловая машина, она нагрелась бы до 174 </w:t>
      </w:r>
      <w:r w:rsidRPr="00CA7446">
        <w:rPr>
          <w:rFonts w:ascii="Times New Roman" w:hAnsi="Times New Roman"/>
          <w:color w:val="000000"/>
          <w:sz w:val="32"/>
          <w:szCs w:val="32"/>
          <w:vertAlign w:val="superscript"/>
        </w:rPr>
        <w:t>0</w:t>
      </w:r>
      <w:r w:rsidRPr="00CA7446">
        <w:rPr>
          <w:rFonts w:ascii="Times New Roman" w:hAnsi="Times New Roman"/>
          <w:color w:val="000000"/>
          <w:sz w:val="32"/>
          <w:szCs w:val="32"/>
        </w:rPr>
        <w:t xml:space="preserve">С. Это нереально, т.к. белки,как известно, денатурируют при </w:t>
      </w:r>
      <w:r w:rsidRPr="00CA7446">
        <w:rPr>
          <w:rFonts w:ascii="Times New Roman" w:hAnsi="Times New Roman"/>
          <w:color w:val="000000"/>
          <w:sz w:val="32"/>
          <w:szCs w:val="32"/>
          <w:lang w:val="en-US"/>
        </w:rPr>
        <w:t>t</w:t>
      </w:r>
      <w:r w:rsidRPr="00CA7446">
        <w:rPr>
          <w:rFonts w:ascii="Times New Roman" w:hAnsi="Times New Roman"/>
          <w:color w:val="000000"/>
          <w:sz w:val="32"/>
          <w:szCs w:val="32"/>
          <w:vertAlign w:val="superscript"/>
        </w:rPr>
        <w:fldChar w:fldCharType="begin"/>
      </w:r>
      <w:r w:rsidRPr="00CA7446">
        <w:rPr>
          <w:rFonts w:ascii="Times New Roman" w:hAnsi="Times New Roman"/>
          <w:color w:val="000000"/>
          <w:sz w:val="32"/>
          <w:szCs w:val="32"/>
          <w:vertAlign w:val="superscript"/>
        </w:rPr>
        <w:instrText xml:space="preserve"> QUOTE </w:instrText>
      </w:r>
      <w:r w:rsidRPr="00CA7446">
        <w:rPr>
          <w:color w:val="000000"/>
          <w:sz w:val="32"/>
          <w:szCs w:val="32"/>
        </w:rPr>
        <w:pict>
          <v:shape id="_x0000_i1028" type="#_x0000_t75" style="width:27.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B060C&quot;/&gt;&lt;wsp:rsid wsp:val=&quot;000C36B7&quot;/&gt;&lt;wsp:rsid wsp:val=&quot;0040475C&quot;/&gt;&lt;wsp:rsid wsp:val=&quot;004722FB&quot;/&gt;&lt;wsp:rsid wsp:val=&quot;006B060C&quot;/&gt;&lt;wsp:rsid wsp:val=&quot;008D25A4&quot;/&gt;&lt;wsp:rsid wsp:val=&quot;00AC0679&quot;/&gt;&lt;wsp:rsid wsp:val=&quot;00CD305E&quot;/&gt;&lt;/wsp:rsids&gt;&lt;/w:docPr&gt;&lt;w:body&gt;&lt;w:p wsp:rsidR=&quot;00000000&quot; wsp:rsidRDefault=&quot;008D25A4&quot;&gt;&lt;m:oMathPara&gt;&lt;m:oMath&gt;&lt;m:r&gt;&lt;w:rPr&gt;&lt;w:rFonts w:ascii=&quot;Cambria Math&quot; w:fareast=&quot;Times New Roman&quot; w:h-ansi=&quot;Cambria Math&quot;/&gt;&lt;wx:font wx:val=&quot;Cambria Math&quot;/&gt;&lt;w:i/&gt;&lt;/w:rPr&gt;&lt;m:t&gt;в‰€5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CA7446">
        <w:rPr>
          <w:rFonts w:ascii="Times New Roman" w:hAnsi="Times New Roman"/>
          <w:color w:val="000000"/>
          <w:sz w:val="32"/>
          <w:szCs w:val="32"/>
          <w:vertAlign w:val="superscript"/>
        </w:rPr>
        <w:instrText xml:space="preserve"> </w:instrText>
      </w:r>
      <w:r w:rsidRPr="00CA7446">
        <w:rPr>
          <w:rFonts w:ascii="Times New Roman" w:hAnsi="Times New Roman"/>
          <w:color w:val="000000"/>
          <w:sz w:val="32"/>
          <w:szCs w:val="32"/>
          <w:vertAlign w:val="superscript"/>
        </w:rPr>
        <w:fldChar w:fldCharType="separate"/>
      </w:r>
      <w:r w:rsidRPr="00CA7446">
        <w:rPr>
          <w:color w:val="000000"/>
          <w:sz w:val="32"/>
          <w:szCs w:val="32"/>
        </w:rPr>
        <w:pict>
          <v:shape id="_x0000_i1029" type="#_x0000_t75" style="width:27.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B060C&quot;/&gt;&lt;wsp:rsid wsp:val=&quot;000C36B7&quot;/&gt;&lt;wsp:rsid wsp:val=&quot;0040475C&quot;/&gt;&lt;wsp:rsid wsp:val=&quot;004722FB&quot;/&gt;&lt;wsp:rsid wsp:val=&quot;006B060C&quot;/&gt;&lt;wsp:rsid wsp:val=&quot;008D25A4&quot;/&gt;&lt;wsp:rsid wsp:val=&quot;00AC0679&quot;/&gt;&lt;wsp:rsid wsp:val=&quot;00CD305E&quot;/&gt;&lt;/wsp:rsids&gt;&lt;/w:docPr&gt;&lt;w:body&gt;&lt;w:p wsp:rsidR=&quot;00000000&quot; wsp:rsidRDefault=&quot;008D25A4&quot;&gt;&lt;m:oMathPara&gt;&lt;m:oMath&gt;&lt;m:r&gt;&lt;w:rPr&gt;&lt;w:rFonts w:ascii=&quot;Cambria Math&quot; w:fareast=&quot;Times New Roman&quot; w:h-ansi=&quot;Cambria Math&quot;/&gt;&lt;wx:font wx:val=&quot;Cambria Math&quot;/&gt;&lt;w:i/&gt;&lt;/w:rPr&gt;&lt;m:t&gt;в‰€5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CA7446">
        <w:rPr>
          <w:rFonts w:ascii="Times New Roman" w:hAnsi="Times New Roman"/>
          <w:color w:val="000000"/>
          <w:sz w:val="32"/>
          <w:szCs w:val="32"/>
          <w:vertAlign w:val="superscript"/>
        </w:rPr>
        <w:fldChar w:fldCharType="end"/>
      </w:r>
      <w:r w:rsidRPr="00CA7446">
        <w:rPr>
          <w:rFonts w:ascii="Times New Roman" w:hAnsi="Times New Roman"/>
          <w:color w:val="000000"/>
          <w:sz w:val="32"/>
          <w:szCs w:val="32"/>
          <w:vertAlign w:val="superscript"/>
        </w:rPr>
        <w:t>0</w:t>
      </w:r>
      <w:r w:rsidRPr="00CA7446">
        <w:rPr>
          <w:rFonts w:ascii="Times New Roman" w:hAnsi="Times New Roman"/>
          <w:color w:val="000000"/>
          <w:sz w:val="32"/>
          <w:szCs w:val="32"/>
          <w:lang w:val="en-US"/>
        </w:rPr>
        <w:t>C</w:t>
      </w:r>
      <w:r w:rsidRPr="00CA7446">
        <w:rPr>
          <w:rFonts w:ascii="Times New Roman" w:hAnsi="Times New Roman"/>
          <w:color w:val="000000"/>
          <w:sz w:val="32"/>
          <w:szCs w:val="32"/>
        </w:rPr>
        <w:t>/</w:t>
      </w:r>
    </w:p>
    <w:p w:rsidR="005B6056" w:rsidRPr="00CA7446" w:rsidRDefault="005B6056" w:rsidP="00CD305E">
      <w:pPr>
        <w:jc w:val="both"/>
        <w:rPr>
          <w:rFonts w:ascii="Times New Roman" w:hAnsi="Times New Roman"/>
          <w:i/>
          <w:color w:val="000000"/>
          <w:sz w:val="32"/>
          <w:szCs w:val="32"/>
        </w:rPr>
      </w:pPr>
      <w:r w:rsidRPr="00CA7446">
        <w:rPr>
          <w:rFonts w:ascii="Times New Roman" w:hAnsi="Times New Roman"/>
          <w:i/>
          <w:color w:val="000000"/>
          <w:sz w:val="32"/>
          <w:szCs w:val="32"/>
        </w:rPr>
        <w:t>Таким образом, в живом организме работа совершается за счет изменения внутренней энергии системы.</w:t>
      </w:r>
    </w:p>
    <w:p w:rsidR="005B6056" w:rsidRPr="00CA7446" w:rsidRDefault="005B6056" w:rsidP="00CD305E">
      <w:pPr>
        <w:rPr>
          <w:rFonts w:ascii="Times New Roman" w:hAnsi="Times New Roman"/>
          <w:color w:val="000000"/>
          <w:sz w:val="32"/>
          <w:szCs w:val="32"/>
        </w:rPr>
      </w:pPr>
      <w:r w:rsidRPr="00CA7446">
        <w:rPr>
          <w:rFonts w:ascii="Times New Roman" w:hAnsi="Times New Roman"/>
          <w:color w:val="000000"/>
          <w:sz w:val="32"/>
          <w:szCs w:val="32"/>
        </w:rPr>
        <w:t xml:space="preserve">     Справедливость первого закона термодинамики для биологии можно доказать, если изолировать живой организм от окружающей среды, измерить количество выделенной им теплоты и сравнить его с тепловым эффектом биохимических реакций внутри организма. С этой целью еще в </w:t>
      </w:r>
      <w:smartTag w:uri="urn:schemas-microsoft-com:office:smarttags" w:element="metricconverter">
        <w:smartTagPr>
          <w:attr w:name="ProductID" w:val="1780 г"/>
        </w:smartTagPr>
        <w:r w:rsidRPr="00CA7446">
          <w:rPr>
            <w:rFonts w:ascii="Times New Roman" w:hAnsi="Times New Roman"/>
            <w:color w:val="000000"/>
            <w:sz w:val="32"/>
            <w:szCs w:val="32"/>
          </w:rPr>
          <w:t>1780 г</w:t>
        </w:r>
      </w:smartTag>
      <w:r w:rsidRPr="00CA7446">
        <w:rPr>
          <w:rFonts w:ascii="Times New Roman" w:hAnsi="Times New Roman"/>
          <w:color w:val="000000"/>
          <w:sz w:val="32"/>
          <w:szCs w:val="32"/>
        </w:rPr>
        <w:t xml:space="preserve"> Лавуазье и Лаплас помещали морскую свинку в калориметр и измеряли количество выделенной  теплоты и углекислого газа. После этого определяли количество теплоты, выделяющейся при прямом сжигании исходных продуктов питания. В обоих случаях получались близкие значения.</w:t>
      </w:r>
    </w:p>
    <w:p w:rsidR="005B6056" w:rsidRPr="00CA7446" w:rsidRDefault="005B6056" w:rsidP="00CD305E">
      <w:pPr>
        <w:jc w:val="both"/>
        <w:rPr>
          <w:rFonts w:ascii="Times New Roman" w:hAnsi="Times New Roman"/>
          <w:color w:val="000000"/>
          <w:sz w:val="32"/>
          <w:szCs w:val="32"/>
        </w:rPr>
      </w:pPr>
    </w:p>
    <w:p w:rsidR="005B6056" w:rsidRPr="00CA7446" w:rsidRDefault="005B6056" w:rsidP="00CD305E">
      <w:pPr>
        <w:jc w:val="both"/>
        <w:rPr>
          <w:rFonts w:ascii="Times New Roman" w:hAnsi="Times New Roman"/>
          <w:color w:val="000000"/>
          <w:sz w:val="32"/>
          <w:szCs w:val="32"/>
        </w:rPr>
      </w:pPr>
    </w:p>
    <w:p w:rsidR="005B6056" w:rsidRPr="00CA7446" w:rsidRDefault="005B6056" w:rsidP="00CD305E">
      <w:pPr>
        <w:jc w:val="both"/>
        <w:rPr>
          <w:rFonts w:ascii="Times New Roman" w:hAnsi="Times New Roman"/>
          <w:color w:val="000000"/>
          <w:sz w:val="32"/>
          <w:szCs w:val="32"/>
        </w:rPr>
      </w:pPr>
      <w:r w:rsidRPr="00CA7446">
        <w:rPr>
          <w:rFonts w:ascii="Times New Roman" w:hAnsi="Times New Roman"/>
          <w:color w:val="000000"/>
          <w:sz w:val="32"/>
          <w:szCs w:val="32"/>
        </w:rPr>
        <w:t>Дополнительная литература:</w:t>
      </w:r>
    </w:p>
    <w:p w:rsidR="005B6056" w:rsidRPr="00CA7446" w:rsidRDefault="005B6056" w:rsidP="00CD305E">
      <w:pPr>
        <w:jc w:val="both"/>
        <w:rPr>
          <w:rFonts w:ascii="Times New Roman" w:hAnsi="Times New Roman"/>
          <w:color w:val="000000"/>
          <w:sz w:val="32"/>
          <w:szCs w:val="32"/>
        </w:rPr>
      </w:pPr>
      <w:r w:rsidRPr="00CA7446">
        <w:rPr>
          <w:rFonts w:ascii="Times New Roman" w:hAnsi="Times New Roman"/>
          <w:color w:val="000000"/>
          <w:sz w:val="32"/>
          <w:szCs w:val="32"/>
        </w:rPr>
        <w:t>В.М. Бродянский. Вечный двигатель прежде и теперь. М. «Энергоатом»,1989.</w:t>
      </w:r>
    </w:p>
    <w:p w:rsidR="005B6056" w:rsidRPr="00CA7446" w:rsidRDefault="005B6056" w:rsidP="00CD305E">
      <w:pPr>
        <w:jc w:val="both"/>
        <w:rPr>
          <w:rFonts w:ascii="Times New Roman" w:hAnsi="Times New Roman"/>
          <w:color w:val="000000"/>
          <w:sz w:val="32"/>
          <w:szCs w:val="32"/>
        </w:rPr>
      </w:pPr>
      <w:r w:rsidRPr="00CA7446">
        <w:rPr>
          <w:rFonts w:ascii="Times New Roman" w:hAnsi="Times New Roman"/>
          <w:color w:val="000000"/>
          <w:sz w:val="32"/>
          <w:szCs w:val="32"/>
        </w:rPr>
        <w:t>Ц.Б. Кац. Биофизика на уроках физики. М. «Просвещение»,1988.М. «Наука» 1985.</w:t>
      </w:r>
    </w:p>
    <w:p w:rsidR="005B6056" w:rsidRPr="00CA7446" w:rsidRDefault="005B6056" w:rsidP="00CA7446">
      <w:pPr>
        <w:jc w:val="both"/>
        <w:rPr>
          <w:rFonts w:ascii="Times New Roman" w:hAnsi="Times New Roman"/>
          <w:color w:val="000000"/>
          <w:sz w:val="32"/>
          <w:szCs w:val="32"/>
        </w:rPr>
      </w:pPr>
      <w:r w:rsidRPr="00CA7446">
        <w:rPr>
          <w:rFonts w:ascii="Times New Roman" w:hAnsi="Times New Roman"/>
          <w:color w:val="000000"/>
          <w:sz w:val="32"/>
          <w:szCs w:val="32"/>
        </w:rPr>
        <w:t>Эрик Роджерс.  Физика для любознательных. М. «Мир»,1973.</w:t>
      </w:r>
    </w:p>
    <w:sectPr w:rsidR="005B6056" w:rsidRPr="00CA7446" w:rsidSect="00CA7446">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060C"/>
    <w:rsid w:val="000C36B7"/>
    <w:rsid w:val="0040475C"/>
    <w:rsid w:val="004722FB"/>
    <w:rsid w:val="005B6056"/>
    <w:rsid w:val="006B060C"/>
    <w:rsid w:val="007E65B3"/>
    <w:rsid w:val="00AC0679"/>
    <w:rsid w:val="00CA7446"/>
    <w:rsid w:val="00CD30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05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D3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30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5</Pages>
  <Words>1196</Words>
  <Characters>6823</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metod</cp:lastModifiedBy>
  <cp:revision>4</cp:revision>
  <cp:lastPrinted>2011-10-07T05:20:00Z</cp:lastPrinted>
  <dcterms:created xsi:type="dcterms:W3CDTF">2011-09-29T19:57:00Z</dcterms:created>
  <dcterms:modified xsi:type="dcterms:W3CDTF">2011-10-07T05:20:00Z</dcterms:modified>
</cp:coreProperties>
</file>